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5147F" w14:textId="77777777" w:rsidR="00C827D6" w:rsidRDefault="00C827D6"/>
    <w:tbl>
      <w:tblPr>
        <w:tblW w:w="0" w:type="auto"/>
        <w:tblInd w:w="232" w:type="dxa"/>
        <w:tblLayout w:type="fixed"/>
        <w:tblLook w:val="0000" w:firstRow="0" w:lastRow="0" w:firstColumn="0" w:lastColumn="0" w:noHBand="0" w:noVBand="0"/>
      </w:tblPr>
      <w:tblGrid>
        <w:gridCol w:w="2006"/>
        <w:gridCol w:w="7006"/>
      </w:tblGrid>
      <w:tr w:rsidR="00C827D6" w14:paraId="2D6E3852" w14:textId="77777777" w:rsidTr="006E41B8">
        <w:trPr>
          <w:trHeight w:val="1801"/>
        </w:trPr>
        <w:tc>
          <w:tcPr>
            <w:tcW w:w="2006" w:type="dxa"/>
            <w:vAlign w:val="center"/>
          </w:tcPr>
          <w:p w14:paraId="7F602320" w14:textId="77777777" w:rsidR="00C827D6" w:rsidRDefault="001D205A">
            <w:r>
              <w:rPr>
                <w:noProof/>
                <w:lang w:eastAsia="en-AU"/>
              </w:rPr>
              <w:drawing>
                <wp:inline distT="0" distB="0" distL="0" distR="0" wp14:anchorId="605FEF1A" wp14:editId="5B649608">
                  <wp:extent cx="1135380" cy="1112520"/>
                  <wp:effectExtent l="19050" t="0" r="7620" b="0"/>
                  <wp:docPr id="1" name="Picture 1" descr="qagtc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agtc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6" w:type="dxa"/>
            <w:vAlign w:val="center"/>
          </w:tcPr>
          <w:p w14:paraId="26307E69" w14:textId="77777777" w:rsidR="00C827D6" w:rsidRDefault="00C827D6">
            <w:pPr>
              <w:jc w:val="center"/>
              <w:rPr>
                <w:sz w:val="4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i/>
                    <w:sz w:val="44"/>
                  </w:rPr>
                  <w:t>Queensland</w:t>
                </w:r>
              </w:smartTag>
            </w:smartTag>
            <w:r>
              <w:rPr>
                <w:b/>
                <w:i/>
                <w:sz w:val="44"/>
              </w:rPr>
              <w:t xml:space="preserve"> Association for</w:t>
            </w:r>
            <w:r>
              <w:rPr>
                <w:b/>
                <w:i/>
                <w:sz w:val="44"/>
              </w:rPr>
              <w:br/>
              <w:t>Gifted and Talented Children Inc</w:t>
            </w:r>
            <w:r>
              <w:rPr>
                <w:b/>
                <w:i/>
                <w:sz w:val="44"/>
              </w:rPr>
              <w:br/>
              <w:t>Gold Coast Branch</w:t>
            </w:r>
          </w:p>
        </w:tc>
      </w:tr>
    </w:tbl>
    <w:p w14:paraId="787361C6" w14:textId="77777777" w:rsidR="00C827D6" w:rsidRPr="0084410C" w:rsidRDefault="00C827D6">
      <w:pPr>
        <w:pStyle w:val="Caption"/>
        <w:rPr>
          <w:sz w:val="48"/>
        </w:rPr>
      </w:pPr>
      <w:r>
        <w:rPr>
          <w:sz w:val="48"/>
        </w:rPr>
        <w:t>Annual General Meeting</w:t>
      </w:r>
      <w:r w:rsidR="00664FB4">
        <w:rPr>
          <w:sz w:val="48"/>
        </w:rPr>
        <w:t xml:space="preserve"> </w:t>
      </w:r>
      <w:r w:rsidR="001D205A" w:rsidRPr="0084410C">
        <w:rPr>
          <w:sz w:val="48"/>
        </w:rPr>
        <w:t>201</w:t>
      </w:r>
      <w:r w:rsidR="005D0447">
        <w:rPr>
          <w:sz w:val="48"/>
        </w:rPr>
        <w:t>9</w:t>
      </w:r>
    </w:p>
    <w:p w14:paraId="528FBB9D" w14:textId="316A08DA" w:rsidR="00B337DC" w:rsidRDefault="006E41B8" w:rsidP="0084410C">
      <w:pPr>
        <w:jc w:val="center"/>
      </w:pPr>
      <w:r>
        <w:t xml:space="preserve">Saturday </w:t>
      </w:r>
      <w:r w:rsidR="005D0447">
        <w:t>2</w:t>
      </w:r>
      <w:r w:rsidR="005D0447" w:rsidRPr="005D0447">
        <w:rPr>
          <w:vertAlign w:val="superscript"/>
        </w:rPr>
        <w:t>nd</w:t>
      </w:r>
      <w:r w:rsidR="005D0447">
        <w:t xml:space="preserve"> November 2019</w:t>
      </w:r>
      <w:r w:rsidR="00CD5219">
        <w:t xml:space="preserve"> - </w:t>
      </w:r>
      <w:bookmarkStart w:id="0" w:name="_GoBack"/>
      <w:bookmarkEnd w:id="0"/>
      <w:r w:rsidR="00B337DC">
        <w:t>2 pm</w:t>
      </w:r>
    </w:p>
    <w:p w14:paraId="7000C714" w14:textId="77777777" w:rsidR="0084410C" w:rsidRPr="0084410C" w:rsidRDefault="0084410C" w:rsidP="0084410C">
      <w:pPr>
        <w:jc w:val="center"/>
      </w:pPr>
    </w:p>
    <w:p w14:paraId="49810FAC" w14:textId="0E7AD3C7" w:rsidR="00BE0CA9" w:rsidRPr="00BE0CA9" w:rsidRDefault="00C827D6" w:rsidP="006E41B8">
      <w:pPr>
        <w:jc w:val="both"/>
        <w:rPr>
          <w:szCs w:val="24"/>
        </w:rPr>
      </w:pPr>
      <w:r>
        <w:t xml:space="preserve">Nominations are called for the positions of President, </w:t>
      </w:r>
      <w:r w:rsidR="00B337DC">
        <w:t xml:space="preserve">Vice-President, </w:t>
      </w:r>
      <w:r>
        <w:t>Secretary, Treasurer</w:t>
      </w:r>
      <w:r w:rsidR="00664FB4">
        <w:t xml:space="preserve"> and committee members</w:t>
      </w:r>
      <w:r w:rsidR="00CD4DC9">
        <w:t>.</w:t>
      </w:r>
      <w:r>
        <w:t xml:space="preserve"> </w:t>
      </w:r>
      <w:r w:rsidR="00BE0CA9">
        <w:t>Please n</w:t>
      </w:r>
      <w:r w:rsidR="00BE0CA9" w:rsidRPr="00BE0CA9">
        <w:rPr>
          <w:szCs w:val="24"/>
        </w:rPr>
        <w:t>ote</w:t>
      </w:r>
      <w:r w:rsidR="00BE0CA9">
        <w:rPr>
          <w:szCs w:val="24"/>
        </w:rPr>
        <w:t xml:space="preserve"> that only</w:t>
      </w:r>
      <w:r w:rsidR="00BE0CA9" w:rsidRPr="00BE0CA9">
        <w:rPr>
          <w:szCs w:val="24"/>
        </w:rPr>
        <w:t xml:space="preserve"> financial members of the Association are eligible to </w:t>
      </w:r>
      <w:r w:rsidR="001D205A">
        <w:rPr>
          <w:szCs w:val="24"/>
        </w:rPr>
        <w:t xml:space="preserve">be </w:t>
      </w:r>
      <w:r w:rsidR="00BE0CA9" w:rsidRPr="00BE0CA9">
        <w:rPr>
          <w:szCs w:val="24"/>
        </w:rPr>
        <w:t>nominate</w:t>
      </w:r>
      <w:r w:rsidR="001D205A">
        <w:rPr>
          <w:szCs w:val="24"/>
        </w:rPr>
        <w:t>d</w:t>
      </w:r>
      <w:r w:rsidR="00BE0CA9" w:rsidRPr="00BE0CA9">
        <w:rPr>
          <w:szCs w:val="24"/>
        </w:rPr>
        <w:t xml:space="preserve"> or propose nominations to positions on the QAGTC Gold Coast Branch Committee.</w:t>
      </w:r>
      <w:r w:rsidR="009420D4">
        <w:rPr>
          <w:szCs w:val="24"/>
        </w:rPr>
        <w:t xml:space="preserve"> Family or institution memberships constitute one vote only.</w:t>
      </w:r>
    </w:p>
    <w:p w14:paraId="7743144B" w14:textId="77777777" w:rsidR="00C827D6" w:rsidRDefault="00C827D6">
      <w:pPr>
        <w:tabs>
          <w:tab w:val="left" w:leader="underscore" w:pos="3969"/>
          <w:tab w:val="right" w:leader="underscore" w:pos="9639"/>
        </w:tabs>
        <w:rPr>
          <w:sz w:val="28"/>
        </w:rPr>
      </w:pPr>
      <w:r>
        <w:rPr>
          <w:sz w:val="22"/>
        </w:rPr>
        <w:tab/>
        <w:t xml:space="preserve">   </w:t>
      </w:r>
      <w:r>
        <w:rPr>
          <w:sz w:val="28"/>
        </w:rPr>
        <w:t xml:space="preserve">Nomination Form </w:t>
      </w:r>
      <w:r>
        <w:rPr>
          <w:sz w:val="28"/>
        </w:rPr>
        <w:tab/>
      </w:r>
    </w:p>
    <w:p w14:paraId="636E8724" w14:textId="77777777" w:rsidR="00C827D6" w:rsidRDefault="00C827D6">
      <w:pPr>
        <w:tabs>
          <w:tab w:val="left" w:leader="underscore" w:pos="3402"/>
          <w:tab w:val="right" w:leader="underscore" w:pos="9639"/>
        </w:tabs>
        <w:rPr>
          <w:sz w:val="22"/>
        </w:rPr>
      </w:pPr>
    </w:p>
    <w:p w14:paraId="224360B3" w14:textId="77777777" w:rsidR="00C827D6" w:rsidRDefault="00C827D6">
      <w:pPr>
        <w:tabs>
          <w:tab w:val="left" w:leader="dot" w:pos="9639"/>
        </w:tabs>
        <w:spacing w:line="360" w:lineRule="auto"/>
        <w:rPr>
          <w:sz w:val="22"/>
        </w:rPr>
      </w:pPr>
      <w:r>
        <w:rPr>
          <w:sz w:val="22"/>
        </w:rPr>
        <w:t xml:space="preserve">I hereby nominate </w:t>
      </w:r>
      <w:r>
        <w:rPr>
          <w:sz w:val="22"/>
        </w:rPr>
        <w:tab/>
      </w:r>
    </w:p>
    <w:p w14:paraId="0DE166BB" w14:textId="77777777" w:rsidR="00C827D6" w:rsidRDefault="00C827D6">
      <w:pPr>
        <w:tabs>
          <w:tab w:val="left" w:leader="dot" w:pos="9639"/>
        </w:tabs>
        <w:spacing w:line="360" w:lineRule="auto"/>
        <w:rPr>
          <w:sz w:val="22"/>
        </w:rPr>
      </w:pPr>
      <w:r>
        <w:rPr>
          <w:sz w:val="22"/>
        </w:rPr>
        <w:t xml:space="preserve">for the position of </w:t>
      </w:r>
      <w:r>
        <w:rPr>
          <w:sz w:val="22"/>
        </w:rPr>
        <w:tab/>
      </w:r>
    </w:p>
    <w:p w14:paraId="1B2ED426" w14:textId="77777777" w:rsidR="00C827D6" w:rsidRDefault="00C827D6">
      <w:pPr>
        <w:tabs>
          <w:tab w:val="left" w:leader="dot" w:pos="5387"/>
          <w:tab w:val="left" w:leader="dot" w:pos="9639"/>
        </w:tabs>
        <w:spacing w:line="360" w:lineRule="auto"/>
        <w:rPr>
          <w:sz w:val="22"/>
        </w:rPr>
      </w:pPr>
      <w:r>
        <w:rPr>
          <w:sz w:val="22"/>
        </w:rPr>
        <w:t xml:space="preserve">Nominator </w:t>
      </w:r>
      <w:r>
        <w:rPr>
          <w:sz w:val="22"/>
        </w:rPr>
        <w:tab/>
        <w:t xml:space="preserve">   Signature </w:t>
      </w:r>
      <w:r>
        <w:rPr>
          <w:sz w:val="22"/>
        </w:rPr>
        <w:tab/>
      </w:r>
    </w:p>
    <w:p w14:paraId="6E8D82D4" w14:textId="77777777" w:rsidR="00C827D6" w:rsidRDefault="00C827D6">
      <w:pPr>
        <w:tabs>
          <w:tab w:val="left" w:leader="dot" w:pos="5387"/>
          <w:tab w:val="left" w:leader="dot" w:pos="9639"/>
        </w:tabs>
        <w:spacing w:line="360" w:lineRule="auto"/>
        <w:rPr>
          <w:sz w:val="22"/>
        </w:rPr>
      </w:pPr>
      <w:r>
        <w:rPr>
          <w:sz w:val="22"/>
        </w:rPr>
        <w:t xml:space="preserve">Seconder    </w:t>
      </w:r>
      <w:r>
        <w:rPr>
          <w:sz w:val="22"/>
        </w:rPr>
        <w:tab/>
        <w:t xml:space="preserve">   Signature </w:t>
      </w:r>
      <w:r>
        <w:rPr>
          <w:sz w:val="22"/>
        </w:rPr>
        <w:tab/>
      </w:r>
    </w:p>
    <w:p w14:paraId="45E0F4BA" w14:textId="77777777" w:rsidR="00C827D6" w:rsidRDefault="00C827D6">
      <w:pPr>
        <w:tabs>
          <w:tab w:val="left" w:leader="dot" w:pos="5387"/>
          <w:tab w:val="left" w:leader="dot" w:pos="9639"/>
        </w:tabs>
        <w:spacing w:line="360" w:lineRule="auto"/>
        <w:rPr>
          <w:sz w:val="22"/>
        </w:rPr>
      </w:pPr>
      <w:r>
        <w:rPr>
          <w:sz w:val="22"/>
        </w:rPr>
        <w:t xml:space="preserve">Nominee    </w:t>
      </w:r>
      <w:r>
        <w:rPr>
          <w:sz w:val="22"/>
        </w:rPr>
        <w:tab/>
        <w:t xml:space="preserve">   Signature </w:t>
      </w:r>
      <w:r>
        <w:rPr>
          <w:sz w:val="22"/>
        </w:rPr>
        <w:tab/>
      </w:r>
    </w:p>
    <w:p w14:paraId="62196B32" w14:textId="3C903614" w:rsidR="00C827D6" w:rsidRDefault="00C827D6">
      <w:pPr>
        <w:tabs>
          <w:tab w:val="right" w:leader="underscore" w:pos="9639"/>
        </w:tabs>
        <w:rPr>
          <w:sz w:val="22"/>
        </w:rPr>
      </w:pPr>
      <w:r>
        <w:rPr>
          <w:sz w:val="22"/>
        </w:rPr>
        <w:t xml:space="preserve">Nominations should be </w:t>
      </w:r>
      <w:r w:rsidR="004136F5">
        <w:rPr>
          <w:sz w:val="22"/>
        </w:rPr>
        <w:t>mailed</w:t>
      </w:r>
      <w:r w:rsidR="001D205A">
        <w:rPr>
          <w:sz w:val="22"/>
        </w:rPr>
        <w:t>/emailed</w:t>
      </w:r>
      <w:r>
        <w:rPr>
          <w:sz w:val="22"/>
        </w:rPr>
        <w:t xml:space="preserve"> to the Secretary </w:t>
      </w:r>
      <w:r w:rsidR="003F4526">
        <w:rPr>
          <w:sz w:val="22"/>
        </w:rPr>
        <w:t>by</w:t>
      </w:r>
      <w:r w:rsidR="00AC66B4">
        <w:rPr>
          <w:sz w:val="22"/>
        </w:rPr>
        <w:t xml:space="preserve"> </w:t>
      </w:r>
      <w:r w:rsidR="003F4526">
        <w:rPr>
          <w:sz w:val="22"/>
        </w:rPr>
        <w:t xml:space="preserve"> </w:t>
      </w:r>
      <w:r w:rsidR="001D205A">
        <w:rPr>
          <w:color w:val="FF0000"/>
          <w:sz w:val="22"/>
          <w:u w:val="single"/>
        </w:rPr>
        <w:t xml:space="preserve">Friday </w:t>
      </w:r>
      <w:r w:rsidR="005D0447">
        <w:rPr>
          <w:color w:val="FF0000"/>
          <w:sz w:val="22"/>
          <w:u w:val="single"/>
        </w:rPr>
        <w:t>25</w:t>
      </w:r>
      <w:r w:rsidR="005D0447" w:rsidRPr="005D0447">
        <w:rPr>
          <w:color w:val="FF0000"/>
          <w:sz w:val="22"/>
          <w:u w:val="single"/>
          <w:vertAlign w:val="superscript"/>
        </w:rPr>
        <w:t>th</w:t>
      </w:r>
      <w:r w:rsidR="005D0447">
        <w:rPr>
          <w:color w:val="FF0000"/>
          <w:sz w:val="22"/>
          <w:u w:val="single"/>
        </w:rPr>
        <w:t xml:space="preserve"> October 2019</w:t>
      </w:r>
      <w:r>
        <w:rPr>
          <w:sz w:val="22"/>
        </w:rPr>
        <w:t>. Nominations will be accepted at the AGM</w:t>
      </w:r>
      <w:r w:rsidR="004136F5">
        <w:rPr>
          <w:sz w:val="22"/>
        </w:rPr>
        <w:t xml:space="preserve"> only</w:t>
      </w:r>
      <w:r>
        <w:rPr>
          <w:sz w:val="22"/>
        </w:rPr>
        <w:t xml:space="preserve"> if insufficient written nominations have been received by the </w:t>
      </w:r>
      <w:r w:rsidR="004136F5">
        <w:rPr>
          <w:sz w:val="22"/>
        </w:rPr>
        <w:t>S</w:t>
      </w:r>
      <w:r>
        <w:rPr>
          <w:sz w:val="22"/>
        </w:rPr>
        <w:t>ecretary.</w:t>
      </w:r>
    </w:p>
    <w:p w14:paraId="04323F06" w14:textId="77777777" w:rsidR="00C827D6" w:rsidRDefault="00C827D6">
      <w:pPr>
        <w:tabs>
          <w:tab w:val="right" w:leader="underscore" w:pos="9639"/>
        </w:tabs>
        <w:rPr>
          <w:sz w:val="22"/>
        </w:rPr>
      </w:pPr>
      <w:r>
        <w:rPr>
          <w:sz w:val="22"/>
        </w:rPr>
        <w:tab/>
      </w:r>
    </w:p>
    <w:p w14:paraId="16A88533" w14:textId="77777777" w:rsidR="00C827D6" w:rsidRDefault="00C827D6">
      <w:pPr>
        <w:rPr>
          <w:sz w:val="22"/>
        </w:rPr>
      </w:pPr>
    </w:p>
    <w:p w14:paraId="5A0ABBF5" w14:textId="5A91F6AB" w:rsidR="00C827D6" w:rsidRDefault="00A03653" w:rsidP="00B337DC">
      <w:pPr>
        <w:pStyle w:val="Heading4"/>
      </w:pPr>
      <w:r>
        <w:t xml:space="preserve">Please fill in this section </w:t>
      </w:r>
      <w:r w:rsidR="00B337DC">
        <w:t>only</w:t>
      </w:r>
      <w:r>
        <w:t xml:space="preserve"> if you are unable to attend the AGM. </w:t>
      </w:r>
      <w:r w:rsidR="00C827D6">
        <w:t>Members are requested to appoint a proxy if they are unable to be present.</w:t>
      </w:r>
      <w:r w:rsidR="004136F5">
        <w:t xml:space="preserve"> </w:t>
      </w:r>
      <w:r w:rsidR="00664FB4">
        <w:t xml:space="preserve">Please specify if you </w:t>
      </w:r>
      <w:smartTag w:uri="urn:schemas-microsoft-com:office:smarttags" w:element="State">
        <w:smartTag w:uri="urn:schemas-microsoft-com:office:smarttags" w:element="place">
          <w:r w:rsidR="00664FB4">
            <w:t>wis</w:t>
          </w:r>
        </w:smartTag>
      </w:smartTag>
      <w:r w:rsidR="00664FB4">
        <w:t>h to appoint the chairperson as your proxy.</w:t>
      </w:r>
    </w:p>
    <w:p w14:paraId="68D99C50" w14:textId="0DDDAD08" w:rsidR="00C827D6" w:rsidRDefault="00C827D6">
      <w:pPr>
        <w:tabs>
          <w:tab w:val="left" w:leader="underscore" w:pos="4253"/>
          <w:tab w:val="right" w:leader="underscore" w:pos="9639"/>
        </w:tabs>
        <w:rPr>
          <w:sz w:val="28"/>
        </w:rPr>
      </w:pPr>
      <w:r>
        <w:rPr>
          <w:sz w:val="22"/>
        </w:rPr>
        <w:tab/>
      </w:r>
      <w:r>
        <w:rPr>
          <w:sz w:val="28"/>
        </w:rPr>
        <w:t xml:space="preserve">Proxy Form </w:t>
      </w:r>
      <w:r>
        <w:rPr>
          <w:sz w:val="28"/>
        </w:rPr>
        <w:tab/>
      </w:r>
    </w:p>
    <w:p w14:paraId="7F4EA1FE" w14:textId="77777777" w:rsidR="00C827D6" w:rsidRDefault="00C827D6">
      <w:pPr>
        <w:rPr>
          <w:sz w:val="22"/>
        </w:rPr>
      </w:pPr>
    </w:p>
    <w:p w14:paraId="06A993EC" w14:textId="77777777" w:rsidR="00C827D6" w:rsidRDefault="00C827D6">
      <w:pPr>
        <w:tabs>
          <w:tab w:val="right" w:leader="dot" w:pos="4111"/>
          <w:tab w:val="right" w:leader="dot" w:pos="9498"/>
        </w:tabs>
        <w:spacing w:line="360" w:lineRule="auto"/>
        <w:rPr>
          <w:sz w:val="22"/>
        </w:rPr>
      </w:pPr>
      <w:r>
        <w:rPr>
          <w:sz w:val="22"/>
        </w:rPr>
        <w:t xml:space="preserve">I, </w:t>
      </w:r>
      <w:r>
        <w:rPr>
          <w:sz w:val="22"/>
        </w:rPr>
        <w:tab/>
        <w:t>of</w:t>
      </w:r>
      <w:r>
        <w:rPr>
          <w:sz w:val="22"/>
        </w:rPr>
        <w:tab/>
      </w:r>
    </w:p>
    <w:p w14:paraId="329C87F2" w14:textId="77777777" w:rsidR="00C827D6" w:rsidRDefault="00C827D6">
      <w:pPr>
        <w:tabs>
          <w:tab w:val="right" w:pos="4111"/>
          <w:tab w:val="right" w:leader="dot" w:pos="9498"/>
        </w:tabs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3A182622" w14:textId="77777777" w:rsidR="00C827D6" w:rsidRDefault="00C827D6">
      <w:pPr>
        <w:tabs>
          <w:tab w:val="right" w:leader="dot" w:pos="4111"/>
          <w:tab w:val="right" w:leader="dot" w:pos="9498"/>
        </w:tabs>
        <w:spacing w:line="360" w:lineRule="auto"/>
        <w:rPr>
          <w:sz w:val="22"/>
        </w:rPr>
      </w:pPr>
      <w:r>
        <w:rPr>
          <w:sz w:val="22"/>
        </w:rPr>
        <w:t>hereby appoint</w:t>
      </w:r>
      <w:r>
        <w:rPr>
          <w:sz w:val="22"/>
        </w:rPr>
        <w:tab/>
        <w:t xml:space="preserve">  of</w:t>
      </w:r>
      <w:r>
        <w:rPr>
          <w:sz w:val="22"/>
        </w:rPr>
        <w:tab/>
      </w:r>
    </w:p>
    <w:p w14:paraId="4B7BAA50" w14:textId="77777777" w:rsidR="00C827D6" w:rsidRDefault="00C827D6">
      <w:pPr>
        <w:tabs>
          <w:tab w:val="right" w:pos="4111"/>
          <w:tab w:val="right" w:leader="dot" w:pos="9498"/>
        </w:tabs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418F3C" w14:textId="77777777" w:rsidR="00C827D6" w:rsidRDefault="00C827D6">
      <w:pPr>
        <w:tabs>
          <w:tab w:val="right" w:leader="dot" w:pos="4111"/>
          <w:tab w:val="right" w:leader="dot" w:pos="9498"/>
        </w:tabs>
        <w:spacing w:line="360" w:lineRule="auto"/>
        <w:rPr>
          <w:sz w:val="22"/>
        </w:rPr>
      </w:pPr>
      <w:r>
        <w:rPr>
          <w:sz w:val="22"/>
        </w:rPr>
        <w:t>or failing him/her</w:t>
      </w:r>
      <w:r>
        <w:rPr>
          <w:sz w:val="22"/>
        </w:rPr>
        <w:tab/>
        <w:t>of</w:t>
      </w:r>
      <w:r>
        <w:rPr>
          <w:sz w:val="22"/>
        </w:rPr>
        <w:tab/>
      </w:r>
    </w:p>
    <w:p w14:paraId="0820D847" w14:textId="77777777" w:rsidR="00C827D6" w:rsidRDefault="00C827D6">
      <w:pPr>
        <w:tabs>
          <w:tab w:val="right" w:pos="4111"/>
          <w:tab w:val="right" w:leader="dot" w:pos="9498"/>
        </w:tabs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F15C959" w14:textId="5C3D74CB" w:rsidR="00C827D6" w:rsidRPr="00B337DC" w:rsidRDefault="00C827D6" w:rsidP="00B337DC">
      <w:pPr>
        <w:rPr>
          <w:sz w:val="22"/>
          <w:szCs w:val="22"/>
        </w:rPr>
      </w:pPr>
      <w:r w:rsidRPr="00B337DC">
        <w:rPr>
          <w:sz w:val="22"/>
          <w:szCs w:val="22"/>
        </w:rPr>
        <w:t>as a proxy to vote on my behalf at the Gold Coast Branch AGM, or any adjournment thereof.</w:t>
      </w:r>
      <w:r w:rsidR="00B337DC" w:rsidRPr="00B337DC">
        <w:rPr>
          <w:sz w:val="22"/>
          <w:szCs w:val="22"/>
        </w:rPr>
        <w:t xml:space="preserve"> Unless otherwise instructed by me, the person appointed as proxy may vote as t</w:t>
      </w:r>
      <w:r w:rsidR="00B337DC">
        <w:rPr>
          <w:sz w:val="22"/>
          <w:szCs w:val="22"/>
        </w:rPr>
        <w:t>h</w:t>
      </w:r>
      <w:r w:rsidR="00B337DC" w:rsidRPr="00B337DC">
        <w:rPr>
          <w:sz w:val="22"/>
          <w:szCs w:val="22"/>
        </w:rPr>
        <w:t>ey see fit.</w:t>
      </w:r>
    </w:p>
    <w:p w14:paraId="31BF94E5" w14:textId="77777777" w:rsidR="00B337DC" w:rsidRDefault="00B337DC" w:rsidP="00B337DC"/>
    <w:p w14:paraId="31DA45F5" w14:textId="77777777" w:rsidR="00C827D6" w:rsidRDefault="00C827D6">
      <w:pPr>
        <w:tabs>
          <w:tab w:val="right" w:leader="dot" w:pos="5670"/>
          <w:tab w:val="right" w:leader="dot" w:pos="8505"/>
        </w:tabs>
        <w:spacing w:line="360" w:lineRule="auto"/>
        <w:rPr>
          <w:sz w:val="22"/>
        </w:rPr>
      </w:pPr>
      <w:r>
        <w:rPr>
          <w:sz w:val="22"/>
        </w:rPr>
        <w:t>Signature</w:t>
      </w:r>
      <w:r>
        <w:rPr>
          <w:sz w:val="22"/>
        </w:rPr>
        <w:tab/>
        <w:t xml:space="preserve">     Date:</w:t>
      </w:r>
      <w:r>
        <w:rPr>
          <w:sz w:val="22"/>
        </w:rPr>
        <w:tab/>
      </w:r>
      <w:r>
        <w:rPr>
          <w:sz w:val="22"/>
        </w:rPr>
        <w:tab/>
      </w:r>
    </w:p>
    <w:p w14:paraId="1DBA8DC4" w14:textId="77777777" w:rsidR="00C827D6" w:rsidRDefault="00C827D6">
      <w:pPr>
        <w:tabs>
          <w:tab w:val="right" w:leader="dot" w:pos="8505"/>
        </w:tabs>
        <w:spacing w:line="360" w:lineRule="auto"/>
        <w:rPr>
          <w:sz w:val="22"/>
        </w:rPr>
      </w:pPr>
      <w:r>
        <w:rPr>
          <w:sz w:val="22"/>
        </w:rPr>
        <w:t xml:space="preserve">Appointed proxies may be, but need not be, </w:t>
      </w:r>
      <w:r w:rsidR="00BE0CA9">
        <w:rPr>
          <w:sz w:val="22"/>
        </w:rPr>
        <w:t xml:space="preserve">financial </w:t>
      </w:r>
      <w:r>
        <w:rPr>
          <w:sz w:val="22"/>
        </w:rPr>
        <w:t>members of the Association.</w:t>
      </w:r>
    </w:p>
    <w:p w14:paraId="18DD4FCD" w14:textId="279BE424" w:rsidR="00C827D6" w:rsidRDefault="00C827D6">
      <w:pPr>
        <w:rPr>
          <w:sz w:val="22"/>
        </w:rPr>
      </w:pPr>
      <w:r>
        <w:rPr>
          <w:sz w:val="22"/>
        </w:rPr>
        <w:t>This form should be given to your proxy or sent to the Branch Secretary</w:t>
      </w:r>
      <w:r w:rsidR="006E41B8">
        <w:rPr>
          <w:sz w:val="22"/>
        </w:rPr>
        <w:t xml:space="preserve"> (either by mail</w:t>
      </w:r>
      <w:r w:rsidR="00B337DC">
        <w:rPr>
          <w:sz w:val="22"/>
        </w:rPr>
        <w:t>,</w:t>
      </w:r>
      <w:r w:rsidR="006E41B8">
        <w:rPr>
          <w:sz w:val="22"/>
        </w:rPr>
        <w:t xml:space="preserve"> or scanned and emailed)</w:t>
      </w:r>
      <w:r w:rsidR="005339A3">
        <w:rPr>
          <w:sz w:val="22"/>
        </w:rPr>
        <w:t xml:space="preserve"> by </w:t>
      </w:r>
      <w:r w:rsidR="001D205A">
        <w:rPr>
          <w:color w:val="FF0000"/>
          <w:sz w:val="22"/>
          <w:u w:val="single"/>
        </w:rPr>
        <w:t>Friday</w:t>
      </w:r>
      <w:r w:rsidR="00FA4F0B">
        <w:rPr>
          <w:color w:val="FF0000"/>
          <w:sz w:val="22"/>
          <w:u w:val="single"/>
        </w:rPr>
        <w:t xml:space="preserve"> </w:t>
      </w:r>
      <w:r w:rsidR="005D0447">
        <w:rPr>
          <w:color w:val="FF0000"/>
          <w:sz w:val="22"/>
          <w:u w:val="single"/>
        </w:rPr>
        <w:t>25</w:t>
      </w:r>
      <w:r w:rsidR="005D0447" w:rsidRPr="005D0447">
        <w:rPr>
          <w:color w:val="FF0000"/>
          <w:sz w:val="22"/>
          <w:u w:val="single"/>
          <w:vertAlign w:val="superscript"/>
        </w:rPr>
        <w:t>th</w:t>
      </w:r>
      <w:r w:rsidR="005D0447">
        <w:rPr>
          <w:color w:val="FF0000"/>
          <w:sz w:val="22"/>
          <w:u w:val="single"/>
        </w:rPr>
        <w:t xml:space="preserve"> October 2019</w:t>
      </w:r>
      <w:r w:rsidR="00B337DC">
        <w:rPr>
          <w:color w:val="FF0000"/>
          <w:sz w:val="22"/>
          <w:u w:val="single"/>
        </w:rPr>
        <w:t>.</w:t>
      </w:r>
    </w:p>
    <w:p w14:paraId="7D4B3CC4" w14:textId="77777777" w:rsidR="00C827D6" w:rsidRDefault="00C827D6">
      <w:pPr>
        <w:tabs>
          <w:tab w:val="right" w:leader="underscore" w:pos="9639"/>
        </w:tabs>
        <w:rPr>
          <w:sz w:val="22"/>
        </w:rPr>
      </w:pPr>
      <w:r>
        <w:rPr>
          <w:sz w:val="22"/>
        </w:rPr>
        <w:tab/>
      </w:r>
    </w:p>
    <w:p w14:paraId="4A672E7A" w14:textId="77777777" w:rsidR="00C827D6" w:rsidRDefault="00C827D6">
      <w:pPr>
        <w:rPr>
          <w:b/>
          <w:bCs/>
          <w:sz w:val="22"/>
        </w:rPr>
      </w:pPr>
    </w:p>
    <w:p w14:paraId="736EE126" w14:textId="77777777" w:rsidR="00C827D6" w:rsidRDefault="00C827D6" w:rsidP="006E41B8">
      <w:pPr>
        <w:rPr>
          <w:sz w:val="22"/>
        </w:rPr>
      </w:pPr>
      <w:r>
        <w:rPr>
          <w:b/>
          <w:bCs/>
          <w:sz w:val="22"/>
        </w:rPr>
        <w:t>Postal Address for nominations and proxy forms:</w:t>
      </w:r>
      <w:r>
        <w:rPr>
          <w:sz w:val="22"/>
        </w:rPr>
        <w:t xml:space="preserve">  </w:t>
      </w:r>
      <w:r w:rsidR="00970BD7">
        <w:rPr>
          <w:sz w:val="22"/>
        </w:rPr>
        <w:t xml:space="preserve"> </w:t>
      </w:r>
      <w:r w:rsidR="006E41B8">
        <w:rPr>
          <w:sz w:val="22"/>
        </w:rPr>
        <w:t xml:space="preserve">The </w:t>
      </w:r>
      <w:r w:rsidR="00664FB4">
        <w:rPr>
          <w:sz w:val="22"/>
        </w:rPr>
        <w:t>Secretary</w:t>
      </w:r>
      <w:r w:rsidR="00AE13A8">
        <w:rPr>
          <w:sz w:val="22"/>
        </w:rPr>
        <w:t>,</w:t>
      </w:r>
      <w:r w:rsidR="00664FB4">
        <w:rPr>
          <w:sz w:val="22"/>
        </w:rPr>
        <w:t xml:space="preserve"> </w:t>
      </w:r>
      <w:r w:rsidR="006D46B4">
        <w:rPr>
          <w:sz w:val="22"/>
        </w:rPr>
        <w:t xml:space="preserve">QAGTC Gold Coast Branch </w:t>
      </w:r>
    </w:p>
    <w:p w14:paraId="7FC05F0B" w14:textId="77777777" w:rsidR="00C827D6" w:rsidRDefault="00C827D6">
      <w:pPr>
        <w:tabs>
          <w:tab w:val="left" w:pos="4820"/>
        </w:tabs>
        <w:rPr>
          <w:sz w:val="22"/>
        </w:rPr>
      </w:pPr>
      <w:r>
        <w:rPr>
          <w:sz w:val="22"/>
        </w:rPr>
        <w:tab/>
      </w:r>
      <w:smartTag w:uri="urn:schemas-microsoft-com:office:smarttags" w:element="Street">
        <w:smartTag w:uri="urn:schemas-microsoft-com:office:smarttags" w:element="place">
          <w:r>
            <w:rPr>
              <w:sz w:val="22"/>
            </w:rPr>
            <w:t>PO</w:t>
          </w:r>
        </w:smartTag>
        <w:r>
          <w:rPr>
            <w:sz w:val="22"/>
          </w:rPr>
          <w:t xml:space="preserve"> Box</w:t>
        </w:r>
      </w:smartTag>
      <w:r>
        <w:rPr>
          <w:sz w:val="22"/>
        </w:rPr>
        <w:t xml:space="preserve"> </w:t>
      </w:r>
      <w:r w:rsidR="001055A9">
        <w:t>3653</w:t>
      </w:r>
    </w:p>
    <w:p w14:paraId="120B2D19" w14:textId="77777777" w:rsidR="00C827D6" w:rsidRDefault="00C827D6">
      <w:pPr>
        <w:tabs>
          <w:tab w:val="left" w:pos="4820"/>
        </w:tabs>
        <w:rPr>
          <w:sz w:val="22"/>
        </w:rPr>
      </w:pP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ROBINA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TOWN</w:t>
          </w:r>
        </w:smartTag>
      </w:smartTag>
      <w:r>
        <w:rPr>
          <w:sz w:val="22"/>
        </w:rPr>
        <w:t xml:space="preserve"> CENTRE  </w:t>
      </w:r>
      <w:r w:rsidR="00315E9C">
        <w:rPr>
          <w:sz w:val="22"/>
        </w:rPr>
        <w:t xml:space="preserve">QLD </w:t>
      </w:r>
      <w:r>
        <w:rPr>
          <w:sz w:val="22"/>
        </w:rPr>
        <w:t>4230</w:t>
      </w:r>
    </w:p>
    <w:p w14:paraId="51CDD48C" w14:textId="77777777" w:rsidR="00F86305" w:rsidRPr="001F7ABC" w:rsidRDefault="00F86305">
      <w:pPr>
        <w:tabs>
          <w:tab w:val="left" w:pos="4820"/>
        </w:tabs>
        <w:rPr>
          <w:sz w:val="22"/>
        </w:rPr>
      </w:pPr>
      <w:r>
        <w:rPr>
          <w:sz w:val="22"/>
        </w:rPr>
        <w:tab/>
        <w:t xml:space="preserve">Email: </w:t>
      </w:r>
      <w:hyperlink r:id="rId6" w:history="1">
        <w:r w:rsidRPr="006A74FA">
          <w:rPr>
            <w:rStyle w:val="Hyperlink"/>
            <w:sz w:val="22"/>
          </w:rPr>
          <w:t>goldcoast@qagtc.org.au</w:t>
        </w:r>
      </w:hyperlink>
      <w:r>
        <w:rPr>
          <w:sz w:val="22"/>
        </w:rPr>
        <w:t xml:space="preserve"> </w:t>
      </w:r>
    </w:p>
    <w:sectPr w:rsidR="00F86305" w:rsidRPr="001F7ABC" w:rsidSect="0002694F">
      <w:pgSz w:w="11907" w:h="16834" w:code="9"/>
      <w:pgMar w:top="794" w:right="1134" w:bottom="794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D6"/>
    <w:rsid w:val="0000406C"/>
    <w:rsid w:val="0002694F"/>
    <w:rsid w:val="000319B1"/>
    <w:rsid w:val="00032224"/>
    <w:rsid w:val="00096ABC"/>
    <w:rsid w:val="000D265E"/>
    <w:rsid w:val="001055A9"/>
    <w:rsid w:val="0017137D"/>
    <w:rsid w:val="001D205A"/>
    <w:rsid w:val="001F7ABC"/>
    <w:rsid w:val="00275F46"/>
    <w:rsid w:val="00315E9C"/>
    <w:rsid w:val="003941C4"/>
    <w:rsid w:val="003F4526"/>
    <w:rsid w:val="004136F5"/>
    <w:rsid w:val="00484FB9"/>
    <w:rsid w:val="0052546C"/>
    <w:rsid w:val="005339A3"/>
    <w:rsid w:val="005D0447"/>
    <w:rsid w:val="00664FB4"/>
    <w:rsid w:val="00695F43"/>
    <w:rsid w:val="006D46B4"/>
    <w:rsid w:val="006E14E9"/>
    <w:rsid w:val="006E41B8"/>
    <w:rsid w:val="0079656A"/>
    <w:rsid w:val="007B714D"/>
    <w:rsid w:val="0084410C"/>
    <w:rsid w:val="00920C86"/>
    <w:rsid w:val="009420D4"/>
    <w:rsid w:val="00970BD7"/>
    <w:rsid w:val="00A03653"/>
    <w:rsid w:val="00A462F6"/>
    <w:rsid w:val="00A52E38"/>
    <w:rsid w:val="00AC66B4"/>
    <w:rsid w:val="00AD4F13"/>
    <w:rsid w:val="00AE13A8"/>
    <w:rsid w:val="00AF2E4C"/>
    <w:rsid w:val="00B337DC"/>
    <w:rsid w:val="00BE0CA9"/>
    <w:rsid w:val="00C827D6"/>
    <w:rsid w:val="00CD4DC9"/>
    <w:rsid w:val="00CD5219"/>
    <w:rsid w:val="00CE1BB2"/>
    <w:rsid w:val="00D77ABB"/>
    <w:rsid w:val="00DD3606"/>
    <w:rsid w:val="00EB76ED"/>
    <w:rsid w:val="00F00220"/>
    <w:rsid w:val="00F75593"/>
    <w:rsid w:val="00F86305"/>
    <w:rsid w:val="00FA4F0B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302F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4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2694F"/>
    <w:pPr>
      <w:keepNext/>
      <w:jc w:val="center"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qFormat/>
    <w:rsid w:val="0002694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02694F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2694F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2694F"/>
    <w:pPr>
      <w:jc w:val="center"/>
    </w:pPr>
    <w:rPr>
      <w:sz w:val="70"/>
    </w:rPr>
  </w:style>
  <w:style w:type="paragraph" w:styleId="BalloonText">
    <w:name w:val="Balloon Text"/>
    <w:basedOn w:val="Normal"/>
    <w:link w:val="BalloonTextChar"/>
    <w:rsid w:val="00EB7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6E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F86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4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2694F"/>
    <w:pPr>
      <w:keepNext/>
      <w:jc w:val="center"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qFormat/>
    <w:rsid w:val="0002694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02694F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2694F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2694F"/>
    <w:pPr>
      <w:jc w:val="center"/>
    </w:pPr>
    <w:rPr>
      <w:sz w:val="70"/>
    </w:rPr>
  </w:style>
  <w:style w:type="paragraph" w:styleId="BalloonText">
    <w:name w:val="Balloon Text"/>
    <w:basedOn w:val="Normal"/>
    <w:link w:val="BalloonTextChar"/>
    <w:rsid w:val="00EB7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6E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F86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ldcoast@qagtc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Ronksley-Pavia</dc:creator>
  <cp:lastModifiedBy>Allsop</cp:lastModifiedBy>
  <cp:revision>2</cp:revision>
  <cp:lastPrinted>2003-11-29T12:02:00Z</cp:lastPrinted>
  <dcterms:created xsi:type="dcterms:W3CDTF">2019-10-01T07:36:00Z</dcterms:created>
  <dcterms:modified xsi:type="dcterms:W3CDTF">2019-10-01T07:36:00Z</dcterms:modified>
</cp:coreProperties>
</file>